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23B" w:rsidRDefault="000E7F00">
      <w:pPr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6"/>
          <w:szCs w:val="26"/>
        </w:rPr>
        <w:t>Представление - отзыв</w:t>
      </w:r>
    </w:p>
    <w:p w:rsidR="0017123B" w:rsidRDefault="000E7F0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 о выдвижении </w:t>
      </w:r>
      <w:r>
        <w:rPr>
          <w:rFonts w:ascii="Times New Roman" w:eastAsia="Times New Roman" w:hAnsi="Times New Roman" w:cs="Times New Roman"/>
          <w:sz w:val="24"/>
          <w:szCs w:val="24"/>
          <w:highlight w:val="yellow"/>
        </w:rPr>
        <w:t>студента, аспиранта, должность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МФТИ </w:t>
      </w:r>
      <w:r>
        <w:rPr>
          <w:rFonts w:ascii="Times New Roman" w:eastAsia="Times New Roman" w:hAnsi="Times New Roman" w:cs="Times New Roman"/>
          <w:sz w:val="24"/>
          <w:szCs w:val="24"/>
          <w:highlight w:val="yellow"/>
        </w:rPr>
        <w:t>Иванова Ивана Ивановича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соискание медалей РАН с премиями для молодых ученых и для обучающихся по образовательным программам высшего образования за следующий цикл работ:</w:t>
      </w:r>
    </w:p>
    <w:p w:rsidR="0017123B" w:rsidRDefault="0017123B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17123B" w:rsidRDefault="000E7F00">
      <w:pPr>
        <w:spacing w:after="0"/>
        <w:ind w:firstLine="720"/>
        <w:jc w:val="both"/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  <w:t>Перечень работ (с указанием библоиграфических ссылок)</w:t>
      </w:r>
    </w:p>
    <w:p w:rsidR="0017123B" w:rsidRDefault="000E7F00">
      <w:pPr>
        <w:spacing w:after="0"/>
        <w:ind w:firstLine="720"/>
        <w:jc w:val="both"/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  <w:t>Краткое описание квалификацио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  <w:t>нного уровня и основных профессиональных достижений претендента</w:t>
      </w:r>
    </w:p>
    <w:p w:rsidR="0017123B" w:rsidRDefault="000E7F00">
      <w:pPr>
        <w:spacing w:after="0"/>
        <w:ind w:firstLine="720"/>
        <w:jc w:val="both"/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  <w:t>Описание результатов, за которые претендент выдвигается на премию (в соответствии с заявленным циклом работ) и их значимости</w:t>
      </w:r>
    </w:p>
    <w:p w:rsidR="0017123B" w:rsidRDefault="0017123B">
      <w:pPr>
        <w:spacing w:after="0"/>
        <w:ind w:firstLine="720"/>
        <w:jc w:val="both"/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</w:pPr>
    </w:p>
    <w:p w:rsidR="0017123B" w:rsidRDefault="000E7F00">
      <w:pPr>
        <w:spacing w:after="0"/>
        <w:ind w:firstLine="72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  <w:t>Работа обсуждалась на заседании Учёного совета федерального госуда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yellow"/>
        </w:rPr>
        <w:t>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 от ___ __________2025 г.</w:t>
      </w:r>
    </w:p>
    <w:p w:rsidR="0017123B" w:rsidRDefault="0017123B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7123B" w:rsidRDefault="000E7F00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Решение о выдвижении </w:t>
      </w:r>
      <w:r>
        <w:rPr>
          <w:rFonts w:ascii="Times New Roman" w:eastAsia="Times New Roman" w:hAnsi="Times New Roman" w:cs="Times New Roman"/>
          <w:sz w:val="24"/>
          <w:szCs w:val="24"/>
          <w:highlight w:val="yellow"/>
        </w:rPr>
        <w:t>Иванова Ивана Ивановича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соискание медалей РАН с п</w:t>
      </w:r>
      <w:r>
        <w:rPr>
          <w:rFonts w:ascii="Times New Roman" w:eastAsia="Times New Roman" w:hAnsi="Times New Roman" w:cs="Times New Roman"/>
          <w:sz w:val="24"/>
          <w:szCs w:val="24"/>
        </w:rPr>
        <w:t>ремиями для молодых ученых и для обучающихся по образовательным программам высшего образования принято единогласно открытым голосованием.</w:t>
      </w:r>
    </w:p>
    <w:p w:rsidR="0017123B" w:rsidRDefault="0017123B">
      <w:pPr>
        <w:spacing w:before="200"/>
        <w:ind w:left="720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7123B" w:rsidRDefault="000E7F00">
      <w:pPr>
        <w:keepNext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Председатель учёного совета МФТИ,</w:t>
      </w:r>
    </w:p>
    <w:p w:rsidR="0017123B" w:rsidRDefault="000E7F00">
      <w:pPr>
        <w:keepNext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Ректор МФТИ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Д.В. Ливанов</w:t>
      </w:r>
    </w:p>
    <w:p w:rsidR="0017123B" w:rsidRDefault="0017123B">
      <w:pPr>
        <w:keepNext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7123B" w:rsidRDefault="000E7F00">
      <w:pPr>
        <w:keepNext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Учёный секретарь учёного совета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Е.Г. Евсеев</w:t>
      </w:r>
    </w:p>
    <w:p w:rsidR="0017123B" w:rsidRDefault="0017123B"/>
    <w:sectPr w:rsidR="001712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7F00" w:rsidRDefault="000E7F00">
      <w:pPr>
        <w:spacing w:after="0" w:line="240" w:lineRule="auto"/>
      </w:pPr>
      <w:r>
        <w:separator/>
      </w:r>
    </w:p>
  </w:endnote>
  <w:endnote w:type="continuationSeparator" w:id="0">
    <w:p w:rsidR="000E7F00" w:rsidRDefault="000E7F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7F00" w:rsidRDefault="000E7F00">
      <w:pPr>
        <w:spacing w:after="0" w:line="240" w:lineRule="auto"/>
      </w:pPr>
      <w:r>
        <w:separator/>
      </w:r>
    </w:p>
  </w:footnote>
  <w:footnote w:type="continuationSeparator" w:id="0">
    <w:p w:rsidR="000E7F00" w:rsidRDefault="000E7F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165347"/>
    <w:multiLevelType w:val="hybridMultilevel"/>
    <w:tmpl w:val="1BE6AB0A"/>
    <w:lvl w:ilvl="0" w:tplc="402C44B0">
      <w:start w:val="1"/>
      <w:numFmt w:val="decimal"/>
      <w:lvlText w:val="[%1]"/>
      <w:lvlJc w:val="left"/>
    </w:lvl>
    <w:lvl w:ilvl="1" w:tplc="8CEEECA4">
      <w:start w:val="1"/>
      <w:numFmt w:val="bullet"/>
      <w:lvlText w:val=""/>
      <w:lvlJc w:val="left"/>
      <w:rPr>
        <w:rFonts w:ascii="Wingdings" w:hAnsi="Wingdings"/>
      </w:rPr>
    </w:lvl>
    <w:lvl w:ilvl="2" w:tplc="06E6E986">
      <w:start w:val="1"/>
      <w:numFmt w:val="bullet"/>
      <w:lvlText w:val=""/>
      <w:lvlJc w:val="left"/>
      <w:rPr>
        <w:rFonts w:ascii="Wingdings" w:hAnsi="Wingdings"/>
      </w:rPr>
    </w:lvl>
    <w:lvl w:ilvl="3" w:tplc="4CDC0D54">
      <w:start w:val="1"/>
      <w:numFmt w:val="bullet"/>
      <w:lvlText w:val=""/>
      <w:lvlJc w:val="left"/>
      <w:rPr>
        <w:rFonts w:ascii="Wingdings" w:hAnsi="Wingdings"/>
      </w:rPr>
    </w:lvl>
    <w:lvl w:ilvl="4" w:tplc="9632953E">
      <w:start w:val="1"/>
      <w:numFmt w:val="bullet"/>
      <w:lvlText w:val=""/>
      <w:lvlJc w:val="left"/>
      <w:rPr>
        <w:rFonts w:ascii="Wingdings" w:hAnsi="Wingdings"/>
      </w:rPr>
    </w:lvl>
    <w:lvl w:ilvl="5" w:tplc="EA707AC6">
      <w:start w:val="1"/>
      <w:numFmt w:val="bullet"/>
      <w:lvlText w:val=""/>
      <w:lvlJc w:val="left"/>
      <w:rPr>
        <w:rFonts w:ascii="Wingdings" w:hAnsi="Wingdings"/>
      </w:rPr>
    </w:lvl>
    <w:lvl w:ilvl="6" w:tplc="A498FBF4">
      <w:start w:val="1"/>
      <w:numFmt w:val="bullet"/>
      <w:lvlText w:val=""/>
      <w:lvlJc w:val="left"/>
      <w:rPr>
        <w:rFonts w:ascii="Wingdings" w:hAnsi="Wingdings"/>
      </w:rPr>
    </w:lvl>
    <w:lvl w:ilvl="7" w:tplc="6E74D43A">
      <w:start w:val="1"/>
      <w:numFmt w:val="bullet"/>
      <w:lvlText w:val=""/>
      <w:lvlJc w:val="left"/>
      <w:rPr>
        <w:rFonts w:ascii="Wingdings" w:hAnsi="Wingdings"/>
      </w:rPr>
    </w:lvl>
    <w:lvl w:ilvl="8" w:tplc="32EA86D0">
      <w:start w:val="1"/>
      <w:numFmt w:val="bullet"/>
      <w:lvlText w:val=""/>
      <w:lvlJc w:val="left"/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23B"/>
    <w:rsid w:val="000E7F00"/>
    <w:rsid w:val="0017123B"/>
    <w:rsid w:val="003D5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BECAC7-F289-4199-BB5A-86B046FDF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character" w:styleId="af9">
    <w:name w:val="Hyperlink"/>
    <w:basedOn w:val="a0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99FCA0-FDD1-497F-A31F-3BFFA10866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 Vosheva</dc:creator>
  <cp:keywords/>
  <dc:description/>
  <cp:lastModifiedBy>User</cp:lastModifiedBy>
  <cp:revision>2</cp:revision>
  <dcterms:created xsi:type="dcterms:W3CDTF">2025-01-18T14:21:00Z</dcterms:created>
  <dcterms:modified xsi:type="dcterms:W3CDTF">2025-01-18T14:21:00Z</dcterms:modified>
</cp:coreProperties>
</file>